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0" w:rsidRDefault="00355450" w:rsidP="003554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33ED7A" wp14:editId="3A2A2D26">
            <wp:extent cx="722630" cy="880745"/>
            <wp:effectExtent l="0" t="0" r="127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50" w:rsidRDefault="00355450" w:rsidP="003554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450" w:rsidRDefault="00355450" w:rsidP="00355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355450" w:rsidRDefault="00355450" w:rsidP="00355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355450" w:rsidRDefault="00355450" w:rsidP="003554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355450" w:rsidRDefault="00355450" w:rsidP="00355450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                                    </w:t>
      </w:r>
    </w:p>
    <w:p w:rsidR="00355450" w:rsidRDefault="00355450" w:rsidP="00355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2DDBF" wp14:editId="11D1EB84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355450" w:rsidRDefault="00355450" w:rsidP="00355450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«11»  декабря  2017 г.  №   883</w:t>
      </w:r>
    </w:p>
    <w:p w:rsidR="00355450" w:rsidRDefault="00355450" w:rsidP="00355450">
      <w:pPr>
        <w:pStyle w:val="a3"/>
        <w:ind w:right="5952"/>
        <w:jc w:val="both"/>
        <w:rPr>
          <w:rFonts w:ascii="Times New Roman" w:eastAsia="Batang" w:hAnsi="Times New Roman"/>
          <w:sz w:val="28"/>
          <w:szCs w:val="28"/>
        </w:rPr>
      </w:pPr>
    </w:p>
    <w:p w:rsidR="00355450" w:rsidRPr="005B0978" w:rsidRDefault="00355450" w:rsidP="00355450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  <w:r w:rsidRPr="005B0978">
        <w:rPr>
          <w:rFonts w:ascii="Times New Roman" w:hAnsi="Times New Roman"/>
          <w:sz w:val="28"/>
          <w:szCs w:val="28"/>
        </w:rPr>
        <w:t>О внесении изменений в муниципальную программу  «Крепкая семья» на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9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978">
        <w:rPr>
          <w:rFonts w:ascii="Times New Roman" w:hAnsi="Times New Roman"/>
          <w:sz w:val="28"/>
          <w:szCs w:val="28"/>
        </w:rPr>
        <w:t>2019 годы</w:t>
      </w:r>
    </w:p>
    <w:p w:rsidR="00355450" w:rsidRPr="0017212A" w:rsidRDefault="00355450" w:rsidP="00355450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2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55450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1 статьи 179 Бюджетного кодекса Российской Федерации, 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355450" w:rsidRDefault="00355450" w:rsidP="003554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355450" w:rsidRPr="007C16CE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C1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муниципальную программу «Крепкая семья» на 2017-29019 годы, утвержденную постановлением администрации Чебаркульского городского округа от 22.12.2016 № 1046 следующие изменения:</w:t>
      </w:r>
    </w:p>
    <w:p w:rsidR="00355450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По всему тексту слова «2017 год - 40 470 150,00 рублей в соответствующем  числе  и  падеже  заменить  словами  «2017 год – 42 340 150,00  рублей»  в соответствующем числе  падеже;</w:t>
      </w:r>
    </w:p>
    <w:p w:rsidR="00355450" w:rsidRDefault="00355450" w:rsidP="00355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По всему тексту слова </w:t>
      </w:r>
      <w:r w:rsidRPr="00267C5A">
        <w:rPr>
          <w:rFonts w:ascii="Times New Roman" w:hAnsi="Times New Roman"/>
          <w:sz w:val="28"/>
          <w:szCs w:val="28"/>
        </w:rPr>
        <w:t>«Итого</w:t>
      </w:r>
      <w:r>
        <w:rPr>
          <w:rFonts w:ascii="Times New Roman" w:hAnsi="Times New Roman"/>
          <w:sz w:val="28"/>
          <w:szCs w:val="28"/>
        </w:rPr>
        <w:t>»</w:t>
      </w:r>
      <w:r w:rsidRPr="00267C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133 276 950,00 рублей» в соответствующем числе и падеже заменить словами» «Итого»: 135 146 950,00 рублей в соответствующем числе и падеже;</w:t>
      </w:r>
    </w:p>
    <w:p w:rsidR="00355450" w:rsidRPr="001B715A" w:rsidRDefault="00355450" w:rsidP="00355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4. «Система мероприятий муниципальной программы» после слов «Перечень мероприятий для решения задач муниципальной  программы» </w:t>
      </w:r>
      <w:r w:rsidRPr="001B715A">
        <w:rPr>
          <w:rFonts w:ascii="Times New Roman" w:hAnsi="Times New Roman"/>
          <w:sz w:val="28"/>
          <w:szCs w:val="28"/>
        </w:rPr>
        <w:t>изложить в новой редакции  (приложение  к настоящему постановлению);</w:t>
      </w:r>
    </w:p>
    <w:p w:rsidR="00355450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Отделу ИКТ администрации Чебаркульского городского округа                (Епифанов А.А) опубликовать настоящее постановление в установленном порядке. </w:t>
      </w:r>
    </w:p>
    <w:p w:rsidR="00355450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выполнения настоящего постановления возложить на заместителя главы  Чебаркульского  городского округа по социальным вопросам (Виноградова С.А.).</w:t>
      </w:r>
    </w:p>
    <w:p w:rsidR="00355450" w:rsidRDefault="00355450" w:rsidP="00355450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5450" w:rsidRDefault="00355450" w:rsidP="00355450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5450" w:rsidRDefault="00355450" w:rsidP="00355450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355450" w:rsidRDefault="00355450" w:rsidP="00355450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С.А.Ковригин</w:t>
      </w:r>
    </w:p>
    <w:p w:rsidR="00355450" w:rsidRPr="00355450" w:rsidRDefault="00355450" w:rsidP="00355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355450" w:rsidRPr="00355450" w:rsidRDefault="00355450" w:rsidP="00355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5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355450" w:rsidRPr="00355450" w:rsidRDefault="00355450" w:rsidP="003554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45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декабря 2017 года № 883</w:t>
      </w:r>
    </w:p>
    <w:p w:rsidR="00355450" w:rsidRPr="00355450" w:rsidRDefault="00355450" w:rsidP="00355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450" w:rsidRPr="00355450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450" w:rsidRPr="00355450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450" w:rsidRPr="00355450" w:rsidRDefault="00355450" w:rsidP="00355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450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2819"/>
        <w:gridCol w:w="172"/>
        <w:gridCol w:w="1529"/>
        <w:gridCol w:w="965"/>
        <w:gridCol w:w="594"/>
        <w:gridCol w:w="992"/>
        <w:gridCol w:w="567"/>
        <w:gridCol w:w="1559"/>
      </w:tblGrid>
      <w:tr w:rsidR="00355450" w:rsidRPr="00355450" w:rsidTr="005E58C2">
        <w:trPr>
          <w:trHeight w:val="567"/>
        </w:trPr>
        <w:tc>
          <w:tcPr>
            <w:tcW w:w="1009" w:type="dxa"/>
            <w:vMerge w:val="restart"/>
            <w:shd w:val="clear" w:color="auto" w:fill="auto"/>
            <w:vAlign w:val="center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554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1" w:type="dxa"/>
            <w:gridSpan w:val="2"/>
            <w:vMerge w:val="restart"/>
            <w:shd w:val="clear" w:color="auto" w:fill="auto"/>
            <w:vAlign w:val="center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080" w:type="dxa"/>
            <w:gridSpan w:val="4"/>
            <w:shd w:val="clear" w:color="auto" w:fill="auto"/>
            <w:vAlign w:val="center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Размер финансовых средств, руб.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55450" w:rsidRPr="00355450" w:rsidTr="005E58C2">
        <w:trPr>
          <w:trHeight w:val="454"/>
        </w:trPr>
        <w:tc>
          <w:tcPr>
            <w:tcW w:w="1009" w:type="dxa"/>
            <w:vMerge/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567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355450" w:rsidRPr="00355450" w:rsidRDefault="00355450" w:rsidP="003554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Адресная  социальная помощь с  учетом условий и факторов нуждаемости</w:t>
            </w:r>
          </w:p>
        </w:tc>
      </w:tr>
      <w:tr w:rsidR="00355450" w:rsidRPr="00355450" w:rsidTr="005E58C2">
        <w:trPr>
          <w:trHeight w:val="118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Проведение акций  и мероприятий: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«Рождественская елка»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«День семьи»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Организация досуговой деятельности 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«Собери ребенка в школу»»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«Новогодний подарок – каждому ребенку»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285 000,00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285 000,00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285 000,00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УСЗН ЧГО, </w:t>
            </w:r>
          </w:p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УК ЧГО, КЦСОН ЧГО, «Центр помощи детям» </w:t>
            </w:r>
          </w:p>
        </w:tc>
      </w:tr>
      <w:tr w:rsidR="00355450" w:rsidRPr="00355450" w:rsidTr="005E58C2">
        <w:trPr>
          <w:trHeight w:val="55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916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2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 проведения благотворительных акций волонтерами, добровольцами и благотворителями в сфере социального обслуживания семей и детей,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УСЗН ЧГО, КЦСОН ЧГО, </w:t>
            </w:r>
          </w:p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355450" w:rsidRPr="00355450" w:rsidTr="005E58C2">
        <w:trPr>
          <w:trHeight w:val="1123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клуба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 КЦСОН ЧГО,</w:t>
            </w:r>
          </w:p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1870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68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Консультирование семей и детей группы риска по социально-правовым </w:t>
            </w: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УСЗН ЧГО, КЦСОН ЧГО, «Центр </w:t>
            </w: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детям» 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930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Организация, проведение и участие в работе  «Круглого стола» с образовательными учреждениями Чебаркульского городского округа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детям» 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450">
              <w:rPr>
                <w:rFonts w:ascii="Times New Roman" w:hAnsi="Times New Roman"/>
                <w:sz w:val="24"/>
                <w:szCs w:val="24"/>
              </w:rPr>
              <w:t>Медико-социальное</w:t>
            </w:r>
            <w:proofErr w:type="gramEnd"/>
            <w:r w:rsidRPr="00355450">
              <w:rPr>
                <w:rFonts w:ascii="Times New Roman" w:hAnsi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социально-опасном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126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Организация и проведение межведомственных патронажей (</w:t>
            </w:r>
            <w:proofErr w:type="gramStart"/>
            <w:r w:rsidRPr="00355450">
              <w:rPr>
                <w:rFonts w:ascii="Times New Roman" w:hAnsi="Times New Roman"/>
                <w:sz w:val="24"/>
                <w:szCs w:val="24"/>
              </w:rPr>
              <w:t>экстренные</w:t>
            </w:r>
            <w:proofErr w:type="gramEnd"/>
            <w:r w:rsidRPr="00355450">
              <w:rPr>
                <w:rFonts w:ascii="Times New Roman" w:hAnsi="Times New Roman"/>
                <w:sz w:val="24"/>
                <w:szCs w:val="24"/>
              </w:rPr>
              <w:t>, диагностические, плановые, контрольные)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детям», 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46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Лечение от алкогольной зависимости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355450" w:rsidRPr="00355450" w:rsidTr="005E58C2">
        <w:trPr>
          <w:trHeight w:val="348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Оказание помощи в оформлении документов, писем, запросов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355450" w:rsidRPr="00355450" w:rsidTr="005E58C2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Предоставление посреднической помощи по вопросам выплаты пособий, оформления льгот и субсидий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ЧГО,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27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Участие в судебных заседаниях в качестве свидетелей по вопросам ограничения или лишения родителей группы риска в их родительских правах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УСЗН ЧГО, «Центр помощи детям» </w:t>
            </w:r>
          </w:p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ИТОГО: 900 000,00  рублей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общий объем финансирования из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579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50" w:rsidRPr="00355450" w:rsidRDefault="00355450" w:rsidP="0035545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поддержка лиц, из числа детей-сирот и детей, оставшихся без попечения родителей</w:t>
            </w:r>
          </w:p>
        </w:tc>
      </w:tr>
      <w:tr w:rsidR="00355450" w:rsidRPr="00355450" w:rsidTr="005E58C2">
        <w:trPr>
          <w:trHeight w:val="495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Предоставление социальной услуги с обеспечением проживания.</w:t>
            </w:r>
          </w:p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22 239 650,00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28 928 200,00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29 231 900,00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355450" w:rsidRPr="00355450" w:rsidTr="005E58C2">
        <w:trPr>
          <w:trHeight w:val="58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Постинтернатное  сопровождение выпускников учреждения для детей сирот и детей, оставшихся без попечения родителей.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«Центр помощи детям» </w:t>
            </w:r>
          </w:p>
        </w:tc>
      </w:tr>
      <w:tr w:rsidR="00355450" w:rsidRPr="00355450" w:rsidTr="005E58C2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3 950 600,00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1 975 300,00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1 975 300,00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УМС ЧГО</w:t>
            </w:r>
          </w:p>
        </w:tc>
      </w:tr>
      <w:tr w:rsidR="00355450" w:rsidRPr="00355450" w:rsidTr="005E58C2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10 981 000,00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11 020 400,00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11 137 900,00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355450" w:rsidRPr="00355450" w:rsidTr="005E58C2">
        <w:trPr>
          <w:trHeight w:val="536"/>
        </w:trPr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2.5.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деятельности по опеке и попечительству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1 252 100,00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355450" w:rsidRPr="00355450" w:rsidTr="005E58C2">
        <w:trPr>
          <w:trHeight w:val="379"/>
        </w:trPr>
        <w:tc>
          <w:tcPr>
            <w:tcW w:w="10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</w:tr>
      <w:tr w:rsidR="00355450" w:rsidRPr="00355450" w:rsidTr="005E58C2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450">
              <w:rPr>
                <w:rFonts w:ascii="Times New Roman" w:eastAsiaTheme="minorHAnsi" w:hAnsi="Times New Roman"/>
                <w:sz w:val="24"/>
                <w:szCs w:val="24"/>
              </w:rPr>
              <w:t>3.1.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 xml:space="preserve">Ежемесячное пособие </w:t>
            </w:r>
            <w:proofErr w:type="gramStart"/>
            <w:r w:rsidRPr="00355450">
              <w:rPr>
                <w:rFonts w:ascii="Times New Roman" w:hAnsi="Times New Roman"/>
                <w:sz w:val="24"/>
                <w:szCs w:val="24"/>
              </w:rPr>
              <w:t>по уходу за ребенком в возрасте от полутора до трех лет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3 616 800,00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3 016 800,00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3 016 800,00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355450" w:rsidRPr="00355450" w:rsidTr="005E58C2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ИТОГО: рублей общий объем финансирования из средств областного бюджета</w:t>
            </w:r>
          </w:p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42 040 150,00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46 192 800,00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46 614 000,00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355450" w:rsidRPr="00355450" w:rsidTr="005E58C2">
        <w:trPr>
          <w:trHeight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42 340 150,00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46 492 800,00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46 914 000,00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50" w:rsidRPr="00355450" w:rsidRDefault="00355450" w:rsidP="00355450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355450" w:rsidRPr="00355450" w:rsidRDefault="00355450" w:rsidP="00355450">
      <w:pPr>
        <w:spacing w:after="0" w:line="240" w:lineRule="auto"/>
        <w:rPr>
          <w:rFonts w:ascii="Times New Roman" w:hAnsi="Times New Roman"/>
          <w:sz w:val="28"/>
        </w:rPr>
      </w:pPr>
    </w:p>
    <w:p w:rsidR="00355450" w:rsidRPr="00355450" w:rsidRDefault="00355450" w:rsidP="0035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45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Последовательное осуществление системы программных мероприятий должно обеспечить создание комплексной системы профилактической, коррекционной и реабилитационной работы с семьями и детьми, находящимися в социально опасном положении и трудной жизненной ситуации, а также целенаправленной  социальной </w:t>
      </w:r>
      <w:r w:rsidRPr="00355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поддержк</w:t>
      </w:r>
      <w:bookmarkStart w:id="0" w:name="_GoBack"/>
      <w:bookmarkEnd w:id="0"/>
      <w:r w:rsidRPr="00355450">
        <w:rPr>
          <w:rFonts w:ascii="Times New Roman" w:eastAsia="Times New Roman" w:hAnsi="Times New Roman"/>
          <w:sz w:val="28"/>
          <w:szCs w:val="28"/>
          <w:lang w:eastAsia="ru-RU"/>
        </w:rPr>
        <w:t>и лиц, из числа детей-сирот и детей, оставшихся без попечения родителей,</w:t>
      </w:r>
      <w:r w:rsidRPr="00355450">
        <w:rPr>
          <w:rFonts w:ascii="Times New Roman" w:hAnsi="Times New Roman"/>
          <w:sz w:val="28"/>
          <w:szCs w:val="28"/>
        </w:rPr>
        <w:t xml:space="preserve"> малоимущих семей (многодетных, неполных, с детьми инвалидами), а также замещающим семьям</w:t>
      </w:r>
      <w:r w:rsidRPr="0035545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55450" w:rsidRPr="00355450" w:rsidRDefault="00355450" w:rsidP="003554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450" w:rsidRDefault="00355450" w:rsidP="003554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5450" w:rsidRDefault="00355450" w:rsidP="003554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450" w:rsidRDefault="00355450" w:rsidP="003554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450" w:rsidRDefault="00355450" w:rsidP="003554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450" w:rsidRDefault="00355450" w:rsidP="003554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450" w:rsidRDefault="00355450" w:rsidP="003554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450" w:rsidRDefault="00355450" w:rsidP="003554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450" w:rsidRDefault="00355450" w:rsidP="003554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55450" w:rsidSect="00FA44BD">
      <w:pgSz w:w="11906" w:h="16838"/>
      <w:pgMar w:top="107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E5"/>
    <w:rsid w:val="001718D5"/>
    <w:rsid w:val="00355450"/>
    <w:rsid w:val="009126E5"/>
    <w:rsid w:val="009B74A1"/>
    <w:rsid w:val="00D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4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5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4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5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2017-12-13T03:33:00Z</dcterms:created>
  <dcterms:modified xsi:type="dcterms:W3CDTF">2017-12-13T03:34:00Z</dcterms:modified>
</cp:coreProperties>
</file>